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40"/>
        <w:jc w:val="center"/>
      </w:pPr>
      <w:r>
        <w:rPr>
          <w:rFonts w:ascii="Times New Roman" w:cs="Times New Roman" w:eastAsia="SimSun" w:hAnsi="Times New Roman"/>
          <w:b/>
          <w:bCs/>
          <w:sz w:val="32"/>
          <w:szCs w:val="32"/>
        </w:rPr>
        <w:t xml:space="preserve">ДОГОВОР ПУБЛИЧНОЙ ОФЕРТЫ</w:t>
      </w:r>
    </w:p>
    <w:p>
      <w:pPr>
        <w:spacing w:after="240"/>
        <w:jc w:val="center"/>
      </w:pPr>
      <w:r>
        <w:rPr>
          <w:rFonts w:ascii="Times New Roman" w:cs="Times New Roman" w:eastAsia="SimSun" w:hAnsi="Times New Roman"/>
          <w:b/>
          <w:bCs/>
          <w:sz w:val="26"/>
          <w:szCs w:val="26"/>
        </w:rPr>
        <w:t xml:space="preserve">на оказание услуг по системе абонементов (курсов) на сайте novame.ru</w:t>
      </w:r>
    </w:p>
    <w:p>
      <w:pPr>
        <w:spacing w:after="140" w:line="300"/>
        <w:ind w:firstLine="475"/>
        <w:jc w:val="both"/>
      </w:pPr>
      <w:r>
        <w:rPr>
          <w:rFonts w:ascii="Times New Roman" w:cs="Times New Roman" w:eastAsia="SimSun" w:hAnsi="Times New Roman"/>
          <w:sz w:val="24"/>
          <w:szCs w:val="24"/>
        </w:rPr>
        <w:t xml:space="preserve">Общество с ограниченной ответственностью «НОВА МИ» (ООО «НОВА МИ»), ИНН 7713474976, КПП 771301001, ОГРН 1207700109858, в лице Директора Ракова Алексея Геннадьевича, действующего на основании Устава, именуемое в дальнейшем «Исполнитель», публикует настоящее предложение (публичную оферту) о заключении договора возмездного оказания услуг по системе абонементов (курсов) с любым физическим лицом, именуемым в дальнейшем «Заказчик», совместно именуемыми «Стороны», на нижеследующих условиях.</w:t>
      </w:r>
    </w:p>
    <w:p>
      <w:pPr>
        <w:pStyle w:val="Heading1"/>
        <w:spacing w:after="160" w:before="320" w:line="300"/>
        <w:jc w:val="left"/>
      </w:pPr>
      <w:r>
        <w:rPr>
          <w:rFonts w:ascii="Times New Roman" w:cs="Times New Roman" w:eastAsia="SimSun" w:hAnsi="Times New Roman"/>
          <w:b/>
          <w:bCs/>
          <w:sz w:val="26"/>
          <w:szCs w:val="26"/>
        </w:rPr>
        <w:t xml:space="preserve">1. Термины и определения</w:t>
      </w:r>
    </w:p>
    <w:p>
      <w:pPr>
        <w:spacing w:after="140" w:line="300"/>
        <w:ind w:firstLine="475"/>
        <w:jc w:val="both"/>
      </w:pPr>
      <w:r>
        <w:rPr>
          <w:rFonts w:ascii="Times New Roman" w:cs="Times New Roman" w:eastAsia="SimSun" w:hAnsi="Times New Roman"/>
          <w:sz w:val="24"/>
          <w:szCs w:val="24"/>
        </w:rPr>
        <w:t xml:space="preserve">1.1. «Сайт» — интернет-ресурс Исполнителя, расположенный в сети «Интернет» по адресу: novame.ru.</w:t>
      </w:r>
    </w:p>
    <w:p>
      <w:pPr>
        <w:spacing w:after="140" w:line="300"/>
        <w:ind w:firstLine="475"/>
        <w:jc w:val="both"/>
      </w:pPr>
      <w:r>
        <w:rPr>
          <w:rFonts w:ascii="Times New Roman" w:cs="Times New Roman" w:eastAsia="SimSun" w:hAnsi="Times New Roman"/>
          <w:sz w:val="24"/>
          <w:szCs w:val="24"/>
        </w:rPr>
        <w:t xml:space="preserve">1.2. «Исполнитель» — Общество с ограниченной ответственностью «НОВА МИ» (ООО «НОВА МИ»), ИНН 7713474976, КПП 771301001, ОГРН 1207700109858.</w:t>
      </w:r>
    </w:p>
    <w:p>
      <w:pPr>
        <w:spacing w:after="140" w:line="300"/>
        <w:ind w:firstLine="475"/>
        <w:jc w:val="both"/>
      </w:pPr>
      <w:r>
        <w:rPr>
          <w:rFonts w:ascii="Times New Roman" w:cs="Times New Roman" w:eastAsia="SimSun" w:hAnsi="Times New Roman"/>
          <w:sz w:val="24"/>
          <w:szCs w:val="24"/>
        </w:rPr>
        <w:t xml:space="preserve">1.3. «Заказчик» — любое физическое лицо, достигшее возраста 18 (восемнадцати) лет, акцептовавшее настоящую Оферту и оплатившее Абонемент.</w:t>
      </w:r>
    </w:p>
    <w:p>
      <w:pPr>
        <w:spacing w:after="140" w:line="300"/>
        <w:ind w:firstLine="475"/>
        <w:jc w:val="both"/>
      </w:pPr>
      <w:r>
        <w:rPr>
          <w:rFonts w:ascii="Times New Roman" w:cs="Times New Roman" w:eastAsia="SimSun" w:hAnsi="Times New Roman"/>
          <w:sz w:val="24"/>
          <w:szCs w:val="24"/>
        </w:rPr>
        <w:t xml:space="preserve">1.4. «Абонемент» («Курс») — совокупность Услуг курсового характера, право на получение которых приобретает Заказчик; конкретное наименование услуг, их количество, срок действия, стоимость Абонемента и базовая стоимость одной процедуры (без абонемента) указываются на Сайте на странице соответствующего Абонемента и являются неотъемлемой частью Договора.</w:t>
      </w:r>
    </w:p>
    <w:p>
      <w:pPr>
        <w:spacing w:after="140" w:line="300"/>
        <w:ind w:firstLine="475"/>
        <w:jc w:val="both"/>
      </w:pPr>
      <w:r>
        <w:rPr>
          <w:rFonts w:ascii="Times New Roman" w:cs="Times New Roman" w:eastAsia="SimSun" w:hAnsi="Times New Roman"/>
          <w:sz w:val="24"/>
          <w:szCs w:val="24"/>
        </w:rPr>
        <w:t xml:space="preserve">1.5. «Услуги» — косметологические, физкультурно-оздоровительные, спа-процедуры и иные услуги курсового характера, а при наличии у Исполнителя лицензии на осуществление медицинской деятельности — также медицинские услуги, перечень которых указан в описании Абонемента на Сайте.</w:t>
      </w:r>
    </w:p>
    <w:p>
      <w:pPr>
        <w:spacing w:after="140" w:line="300"/>
        <w:ind w:firstLine="475"/>
        <w:jc w:val="both"/>
      </w:pPr>
      <w:r>
        <w:rPr>
          <w:rFonts w:ascii="Times New Roman" w:cs="Times New Roman" w:eastAsia="SimSun" w:hAnsi="Times New Roman"/>
          <w:sz w:val="24"/>
          <w:szCs w:val="24"/>
        </w:rPr>
        <w:t xml:space="preserve">1.6. «Оферта» — настоящий документ (договор публичной оферты), являющийся официальным публичным предложением Исполнителя о заключении договора возмездного оказания услуг в соответствии со ст. 426, 435, 437 Гражданского кодекса Российской Федерации.</w:t>
      </w:r>
    </w:p>
    <w:p>
      <w:pPr>
        <w:spacing w:after="140" w:line="300"/>
        <w:ind w:firstLine="475"/>
        <w:jc w:val="both"/>
      </w:pPr>
      <w:r>
        <w:rPr>
          <w:rFonts w:ascii="Times New Roman" w:cs="Times New Roman" w:eastAsia="SimSun" w:hAnsi="Times New Roman"/>
          <w:sz w:val="24"/>
          <w:szCs w:val="24"/>
        </w:rPr>
        <w:t xml:space="preserve">1.7. «Акцепт» — полное и безоговорочное принятие Заказчиком условий настоящей Оферты путём совершения действий, предусмотренных разделом 4 настоящей Оферты.</w:t>
      </w:r>
    </w:p>
    <w:p>
      <w:pPr>
        <w:spacing w:after="140" w:line="300"/>
        <w:ind w:firstLine="475"/>
        <w:jc w:val="both"/>
      </w:pPr>
      <w:r>
        <w:rPr>
          <w:rFonts w:ascii="Times New Roman" w:cs="Times New Roman" w:eastAsia="SimSun" w:hAnsi="Times New Roman"/>
          <w:sz w:val="24"/>
          <w:szCs w:val="24"/>
        </w:rPr>
        <w:t xml:space="preserve">1.8. «ПЭП» — простая электронная подпись, используемая в порядке раздела 5 настоящей Оферты.</w:t>
      </w:r>
    </w:p>
    <w:p>
      <w:pPr>
        <w:pStyle w:val="Heading1"/>
        <w:spacing w:after="160" w:before="320" w:line="300"/>
        <w:jc w:val="left"/>
      </w:pPr>
      <w:r>
        <w:rPr>
          <w:rFonts w:ascii="Times New Roman" w:cs="Times New Roman" w:eastAsia="SimSun" w:hAnsi="Times New Roman"/>
          <w:b/>
          <w:bCs/>
          <w:sz w:val="26"/>
          <w:szCs w:val="26"/>
        </w:rPr>
        <w:t xml:space="preserve">2. Общие положения</w:t>
      </w:r>
    </w:p>
    <w:p>
      <w:pPr>
        <w:spacing w:after="140" w:line="300"/>
        <w:ind w:firstLine="475"/>
        <w:jc w:val="both"/>
      </w:pPr>
      <w:r>
        <w:rPr>
          <w:rFonts w:ascii="Times New Roman" w:cs="Times New Roman" w:eastAsia="SimSun" w:hAnsi="Times New Roman"/>
          <w:sz w:val="24"/>
          <w:szCs w:val="24"/>
        </w:rPr>
        <w:t xml:space="preserve">2.1. Настоящая Оферта в соответствии с п. 2 ст. 437 ГК РФ является публичной офертой Исполнителя, адресованной неограниченному кругу лиц, и содержит все существенные условия договора.</w:t>
      </w:r>
    </w:p>
    <w:p>
      <w:pPr>
        <w:spacing w:after="140" w:line="300"/>
        <w:ind w:firstLine="475"/>
        <w:jc w:val="both"/>
      </w:pPr>
      <w:r>
        <w:rPr>
          <w:rFonts w:ascii="Times New Roman" w:cs="Times New Roman" w:eastAsia="SimSun" w:hAnsi="Times New Roman"/>
          <w:sz w:val="24"/>
          <w:szCs w:val="24"/>
        </w:rPr>
        <w:t xml:space="preserve">2.2. В силу ст. 429.4 ГК РФ заключаемый на условиях настоящей Оферты договор является абонентским договором (договором с исполнением по требованию): Заказчик вносит платеж за право требовать от Исполнителя оказания Услуг, предусмотренных приобретённым Абонементом.</w:t>
      </w:r>
    </w:p>
    <w:p>
      <w:pPr>
        <w:spacing w:after="140" w:line="300"/>
        <w:ind w:firstLine="475"/>
        <w:jc w:val="both"/>
      </w:pPr>
      <w:r>
        <w:rPr>
          <w:rFonts w:ascii="Times New Roman" w:cs="Times New Roman" w:eastAsia="SimSun" w:hAnsi="Times New Roman"/>
          <w:sz w:val="24"/>
          <w:szCs w:val="24"/>
        </w:rPr>
        <w:t xml:space="preserve">2.3. Отношения Сторон регулируются законодательством Российской Федерации, в том числе Гражданским кодексом РФ, Законом РФ от 07.02.1992 № 2300-1 «О защите прав потребителей», Правилами оказания платных услуг, Федеральным законом от 06.04.2011 № 63-ФЗ «Об электронной подписи», Федеральным законом от 27.07.2006 № 152-ФЗ «О персональных данных», а в части медицинских услуг (при их наличии) — также Федеральным законом от 21.11.2011 № 323-ФЗ «Об основах охраны здоровья граждан в Российской Федерации» и Правилами предоставления медицинскими организациями платных медицинских услуг, утверждёнными Постановлением Правительства РФ от 11.05.2023 № 736.</w:t>
      </w:r>
    </w:p>
    <w:p>
      <w:pPr>
        <w:spacing w:after="140" w:line="300"/>
        <w:ind w:firstLine="475"/>
        <w:jc w:val="both"/>
      </w:pPr>
      <w:r>
        <w:rPr>
          <w:rFonts w:ascii="Times New Roman" w:cs="Times New Roman" w:eastAsia="SimSun" w:hAnsi="Times New Roman"/>
          <w:sz w:val="24"/>
          <w:szCs w:val="24"/>
        </w:rPr>
        <w:t xml:space="preserve">2.4. Настоящая Оферта размещается на Сайте и действует в редакции, актуальной на момент Акцепта. Исполнитель вправе вносить изменения в настоящую Оферту; изменения вступают в силу с момента их размещения на Сайте и не применяются к Абонементам, оплаченным до такого размещения.</w:t>
      </w:r>
    </w:p>
    <w:p>
      <w:pPr>
        <w:pStyle w:val="Heading1"/>
        <w:spacing w:after="160" w:before="320" w:line="300"/>
        <w:jc w:val="left"/>
      </w:pPr>
      <w:r>
        <w:rPr>
          <w:rFonts w:ascii="Times New Roman" w:cs="Times New Roman" w:eastAsia="SimSun" w:hAnsi="Times New Roman"/>
          <w:b/>
          <w:bCs/>
          <w:sz w:val="26"/>
          <w:szCs w:val="26"/>
        </w:rPr>
        <w:t xml:space="preserve">3. Предмет договора</w:t>
      </w:r>
    </w:p>
    <w:p>
      <w:pPr>
        <w:spacing w:after="140" w:line="300"/>
        <w:ind w:firstLine="475"/>
        <w:jc w:val="both"/>
      </w:pPr>
      <w:r>
        <w:rPr>
          <w:rFonts w:ascii="Times New Roman" w:cs="Times New Roman" w:eastAsia="SimSun" w:hAnsi="Times New Roman"/>
          <w:sz w:val="24"/>
          <w:szCs w:val="24"/>
        </w:rPr>
        <w:t xml:space="preserve">3.1. Исполнитель обязуется по заданию Заказчика оказывать Услуги по системе «Абонемент» («Курс»), а Заказчик обязуется оплатить эти Услуги на условиях настоящей Оферты.</w:t>
      </w:r>
    </w:p>
    <w:p>
      <w:pPr>
        <w:spacing w:after="140" w:line="300"/>
        <w:ind w:firstLine="475"/>
        <w:jc w:val="both"/>
      </w:pPr>
      <w:r>
        <w:rPr>
          <w:rFonts w:ascii="Times New Roman" w:cs="Times New Roman" w:eastAsia="SimSun" w:hAnsi="Times New Roman"/>
          <w:sz w:val="24"/>
          <w:szCs w:val="24"/>
        </w:rPr>
        <w:t xml:space="preserve">3.2. Наименование и количество процедур, срок действия Абонемента, его стоимость, а также базовая стоимость одной процедуры без абонемента (применяемая при перерасчёте по разделу 8 настоящей Оферты) указываются на Сайте на странице соответствующего Абонемента.</w:t>
      </w:r>
    </w:p>
    <w:p>
      <w:pPr>
        <w:spacing w:after="140" w:line="300"/>
        <w:ind w:firstLine="475"/>
        <w:jc w:val="both"/>
      </w:pPr>
      <w:r>
        <w:rPr>
          <w:rFonts w:ascii="Times New Roman" w:cs="Times New Roman" w:eastAsia="SimSun" w:hAnsi="Times New Roman"/>
          <w:sz w:val="24"/>
          <w:szCs w:val="24"/>
        </w:rPr>
        <w:t xml:space="preserve">3.3. Срок действия Абонемента начинает исчисляться с даты его оплаты либо с даты проведения первой процедуры — в зависимости от того, что указано в описании Абонемента на Сайте.</w:t>
      </w:r>
    </w:p>
    <w:p>
      <w:pPr>
        <w:spacing w:after="140" w:line="300"/>
        <w:ind w:firstLine="475"/>
        <w:jc w:val="both"/>
      </w:pPr>
      <w:r>
        <w:rPr>
          <w:rFonts w:ascii="Times New Roman" w:cs="Times New Roman" w:eastAsia="SimSun" w:hAnsi="Times New Roman"/>
          <w:sz w:val="24"/>
          <w:szCs w:val="24"/>
        </w:rPr>
        <w:t xml:space="preserve">3.4. Медицинские услуги (при их наличии в перечне Абонемента) оказываются на основании бессрочной лицензии Исполнителя на осуществление медицинской деятельности № Л041-01137-77/00356792. Запись о лицензии содержится в Едином реестре лицензий Росздравнадзора; подробные сведения размещены на Сайте на странице «Лицензии и документация».</w:t>
      </w:r>
    </w:p>
    <w:p>
      <w:pPr>
        <w:pStyle w:val="Heading1"/>
        <w:spacing w:after="160" w:before="320" w:line="300"/>
        <w:jc w:val="left"/>
      </w:pPr>
      <w:r>
        <w:rPr>
          <w:rFonts w:ascii="Times New Roman" w:cs="Times New Roman" w:eastAsia="SimSun" w:hAnsi="Times New Roman"/>
          <w:b/>
          <w:bCs/>
          <w:sz w:val="26"/>
          <w:szCs w:val="26"/>
        </w:rPr>
        <w:t xml:space="preserve">4. Порядок заключения договора (акцепт оферты)</w:t>
      </w:r>
    </w:p>
    <w:p>
      <w:pPr>
        <w:spacing w:after="140" w:line="300"/>
        <w:ind w:firstLine="475"/>
        <w:jc w:val="both"/>
      </w:pPr>
      <w:r>
        <w:rPr>
          <w:rFonts w:ascii="Times New Roman" w:cs="Times New Roman" w:eastAsia="SimSun" w:hAnsi="Times New Roman"/>
          <w:sz w:val="24"/>
          <w:szCs w:val="24"/>
        </w:rPr>
        <w:t xml:space="preserve">4.1. Для приобретения Абонемента Заказчик выбирает Абонемент на Сайте, указывает данные, необходимые для исполнения Договора (ФИО, номер мобильного телефона, адрес электронной почты), и производит оплату.</w:t>
      </w:r>
    </w:p>
    <w:p>
      <w:pPr>
        <w:spacing w:after="140" w:line="300"/>
        <w:ind w:firstLine="475"/>
        <w:jc w:val="both"/>
      </w:pPr>
      <w:r>
        <w:rPr>
          <w:rFonts w:ascii="Times New Roman" w:cs="Times New Roman" w:eastAsia="SimSun" w:hAnsi="Times New Roman"/>
          <w:sz w:val="24"/>
          <w:szCs w:val="24"/>
        </w:rPr>
        <w:t xml:space="preserve">4.2. Акцептом настоящей Оферты является совершение Заказчиком в совокупности следующих действий: оформление покупки Абонемента и его оплата. Договор считается заключённым, а настоящая Оферта — акцептованной с момента поступления денежных средств Исполнителю (ст. 433, 434, 438 ГК РФ).</w:t>
      </w:r>
    </w:p>
    <w:p>
      <w:pPr>
        <w:spacing w:after="140" w:line="300"/>
        <w:ind w:firstLine="475"/>
        <w:jc w:val="both"/>
      </w:pPr>
      <w:r>
        <w:rPr>
          <w:rFonts w:ascii="Times New Roman" w:cs="Times New Roman" w:eastAsia="SimSun" w:hAnsi="Times New Roman"/>
          <w:sz w:val="24"/>
          <w:szCs w:val="24"/>
        </w:rPr>
        <w:t xml:space="preserve">4.3. С момента Акцепта Заказчик считается ознакомленным с условиями настоящей Оферты, описанием и стоимостью Абонемента на Сайте и согласившимся с ними в полном объёме и безоговорочно.</w:t>
      </w:r>
    </w:p>
    <w:p>
      <w:pPr>
        <w:spacing w:after="140" w:line="300"/>
        <w:ind w:firstLine="475"/>
        <w:jc w:val="both"/>
      </w:pPr>
      <w:r>
        <w:rPr>
          <w:rFonts w:ascii="Times New Roman" w:cs="Times New Roman" w:eastAsia="SimSun" w:hAnsi="Times New Roman"/>
          <w:sz w:val="24"/>
          <w:szCs w:val="24"/>
        </w:rPr>
        <w:t xml:space="preserve">4.4. Факт оказания Услуг подтверждается записями в учётной системе Исполнителя (журнал записи, списания с баланса Абонемента), а при необходимости — актами об оказании услуг, подписываемыми с использованием ПЭП в порядке раздела 5 настоящей Оферты.</w:t>
      </w:r>
    </w:p>
    <w:p>
      <w:pPr>
        <w:pStyle w:val="Heading1"/>
        <w:spacing w:after="160" w:before="320" w:line="300"/>
        <w:jc w:val="left"/>
      </w:pPr>
      <w:r>
        <w:rPr>
          <w:rFonts w:ascii="Times New Roman" w:cs="Times New Roman" w:eastAsia="SimSun" w:hAnsi="Times New Roman"/>
          <w:b/>
          <w:bCs/>
          <w:sz w:val="26"/>
          <w:szCs w:val="26"/>
        </w:rPr>
        <w:t xml:space="preserve">5. Использование простой электронной подписи (смс-подписание)</w:t>
      </w:r>
    </w:p>
    <w:p>
      <w:pPr>
        <w:spacing w:after="140" w:line="300"/>
        <w:ind w:firstLine="475"/>
        <w:jc w:val="both"/>
      </w:pPr>
      <w:r>
        <w:rPr>
          <w:rFonts w:ascii="Times New Roman" w:cs="Times New Roman" w:eastAsia="SimSun" w:hAnsi="Times New Roman"/>
          <w:sz w:val="24"/>
          <w:szCs w:val="24"/>
        </w:rPr>
        <w:t xml:space="preserve">5.1. Стороны пришли к соглашению о возможности подписания актов об оказании услуг, заявлений и иных документов по Договору с использованием простой электронной подписи (ПЭП) в соответствии с Федеральным законом от 06.04.2011 № 63-ФЗ «Об электронной подписи».</w:t>
      </w:r>
    </w:p>
    <w:p>
      <w:pPr>
        <w:spacing w:after="140" w:line="300"/>
        <w:ind w:firstLine="475"/>
        <w:jc w:val="both"/>
      </w:pPr>
      <w:r>
        <w:rPr>
          <w:rFonts w:ascii="Times New Roman" w:cs="Times New Roman" w:eastAsia="SimSun" w:hAnsi="Times New Roman"/>
          <w:sz w:val="24"/>
          <w:szCs w:val="24"/>
        </w:rPr>
        <w:t xml:space="preserve">5.2. Идентификатором Заказчика для целей использования ПЭП является номер мобильного телефона, указанный Заказчиком при оформлении покупки Абонемента.</w:t>
      </w:r>
    </w:p>
    <w:p>
      <w:pPr>
        <w:spacing w:after="140" w:line="300"/>
        <w:ind w:firstLine="475"/>
        <w:jc w:val="both"/>
      </w:pPr>
      <w:r>
        <w:rPr>
          <w:rFonts w:ascii="Times New Roman" w:cs="Times New Roman" w:eastAsia="SimSun" w:hAnsi="Times New Roman"/>
          <w:sz w:val="24"/>
          <w:szCs w:val="24"/>
        </w:rPr>
        <w:t xml:space="preserve">5.3. Ключом ПЭП признаётся уникальная последовательность цифр (код), направляемая Исполнителем в виде смс-сообщения на номер телефона Заказчика, указанный в п. 5.2.</w:t>
      </w:r>
    </w:p>
    <w:p>
      <w:pPr>
        <w:spacing w:after="140" w:line="300"/>
        <w:ind w:firstLine="475"/>
        <w:jc w:val="both"/>
      </w:pPr>
      <w:r>
        <w:rPr>
          <w:rFonts w:ascii="Times New Roman" w:cs="Times New Roman" w:eastAsia="SimSun" w:hAnsi="Times New Roman"/>
          <w:sz w:val="24"/>
          <w:szCs w:val="24"/>
        </w:rPr>
        <w:t xml:space="preserve">5.4. Подписание документа осуществляется путём сообщения Заказчиком администратору Исполнителя смс-кода и введения его администратором в учётную систему Исполнителя. Ввод правильного кода признаётся электронным подписанием документа Заказчиком.</w:t>
      </w:r>
    </w:p>
    <w:p>
      <w:pPr>
        <w:spacing w:after="140" w:line="300"/>
        <w:ind w:firstLine="475"/>
        <w:jc w:val="both"/>
      </w:pPr>
      <w:r>
        <w:rPr>
          <w:rFonts w:ascii="Times New Roman" w:cs="Times New Roman" w:eastAsia="SimSun" w:hAnsi="Times New Roman"/>
          <w:sz w:val="24"/>
          <w:szCs w:val="24"/>
        </w:rPr>
        <w:t xml:space="preserve">5.5. Электронные документы, подписанные ПЭП, признаются Сторонами равнозначными документам на бумажных носителях, подписанным собственноручной подписью Заказчика. Заказчик обязуется соблюдать конфиденциальность смс-кодов и не передавать их третьим лицам.</w:t>
      </w:r>
    </w:p>
    <w:p>
      <w:pPr>
        <w:pStyle w:val="Heading1"/>
        <w:spacing w:after="160" w:before="320" w:line="300"/>
        <w:jc w:val="left"/>
      </w:pPr>
      <w:r>
        <w:rPr>
          <w:rFonts w:ascii="Times New Roman" w:cs="Times New Roman" w:eastAsia="SimSun" w:hAnsi="Times New Roman"/>
          <w:b/>
          <w:bCs/>
          <w:sz w:val="26"/>
          <w:szCs w:val="26"/>
        </w:rPr>
        <w:t xml:space="preserve">6. Правила пользования услугами</w:t>
      </w:r>
    </w:p>
    <w:p>
      <w:pPr>
        <w:spacing w:after="140" w:line="300"/>
        <w:ind w:firstLine="475"/>
        <w:jc w:val="both"/>
      </w:pPr>
      <w:r>
        <w:rPr>
          <w:rFonts w:ascii="Times New Roman" w:cs="Times New Roman" w:eastAsia="SimSun" w:hAnsi="Times New Roman"/>
          <w:sz w:val="24"/>
          <w:szCs w:val="24"/>
        </w:rPr>
        <w:t xml:space="preserve">6.1. Услуги предоставляются по предварительной записи. Запись, а также её отмена осуществляются по единому номеру телефона Исполнителя: +7 (964) 720-04-24 (звонок или сообщение в мессенджерах Telegram/MAX). Заказчик вправе получить услуги без записи при наличии свободного времени у специалистов.</w:t>
      </w:r>
    </w:p>
    <w:p>
      <w:pPr>
        <w:spacing w:after="140" w:line="300"/>
        <w:ind w:firstLine="475"/>
        <w:jc w:val="both"/>
      </w:pPr>
      <w:r>
        <w:rPr>
          <w:rFonts w:ascii="Times New Roman" w:cs="Times New Roman" w:eastAsia="SimSun" w:hAnsi="Times New Roman"/>
          <w:sz w:val="24"/>
          <w:szCs w:val="24"/>
        </w:rPr>
        <w:t xml:space="preserve">6.2. Рабочее время Исполнителя: ежедневно с 10:00 до 22:00.</w:t>
      </w:r>
    </w:p>
    <w:p>
      <w:pPr>
        <w:spacing w:after="140" w:line="300"/>
        <w:ind w:firstLine="475"/>
        <w:jc w:val="both"/>
      </w:pPr>
      <w:r>
        <w:rPr>
          <w:rFonts w:ascii="Times New Roman" w:cs="Times New Roman" w:eastAsia="SimSun" w:hAnsi="Times New Roman"/>
          <w:sz w:val="24"/>
          <w:szCs w:val="24"/>
        </w:rPr>
        <w:t xml:space="preserve">6.3. В случае опоздания Заказчика более чем на 10 (десять) минут время проведения процедуры сокращается пропорционально времени опоздания. При этом с баланса Абонемента услуга списывается в полном объёме.</w:t>
      </w:r>
    </w:p>
    <w:p>
      <w:pPr>
        <w:spacing w:after="140" w:line="300"/>
        <w:ind w:firstLine="475"/>
        <w:jc w:val="both"/>
      </w:pPr>
      <w:r>
        <w:rPr>
          <w:rFonts w:ascii="Times New Roman" w:cs="Times New Roman" w:eastAsia="SimSun" w:hAnsi="Times New Roman"/>
          <w:sz w:val="24"/>
          <w:szCs w:val="24"/>
        </w:rPr>
        <w:t xml:space="preserve">6.4. Об отмене посещения Заказчик обязан сообщить не менее чем за 3 (три) рабочих часа до начала процедуры. При нарушении данного срока или в случае неявки стоимость данной процедуры списывается с баланса Абонемента как фактически оказанная (в связи с бронированием времени специалиста и оборудования).</w:t>
      </w:r>
    </w:p>
    <w:p>
      <w:pPr>
        <w:spacing w:after="140" w:line="300"/>
        <w:ind w:firstLine="475"/>
        <w:jc w:val="both"/>
      </w:pPr>
      <w:r>
        <w:rPr>
          <w:rFonts w:ascii="Times New Roman" w:cs="Times New Roman" w:eastAsia="SimSun" w:hAnsi="Times New Roman"/>
          <w:sz w:val="24"/>
          <w:szCs w:val="24"/>
        </w:rPr>
        <w:t xml:space="preserve">6.5. Абонемент является именным. Передача права на получение Услуг по Абонементу третьим лицам не допускается.</w:t>
      </w:r>
    </w:p>
    <w:p>
      <w:pPr>
        <w:spacing w:after="140" w:line="300"/>
        <w:ind w:firstLine="475"/>
        <w:jc w:val="both"/>
      </w:pPr>
      <w:r>
        <w:rPr>
          <w:rFonts w:ascii="Times New Roman" w:cs="Times New Roman" w:eastAsia="SimSun" w:hAnsi="Times New Roman"/>
          <w:sz w:val="24"/>
          <w:szCs w:val="24"/>
        </w:rPr>
        <w:t xml:space="preserve">6.6. Если по окончании срока действия Абонемента Заказчик не затребовал оказание Услуг (полностью или частично), абонентская плата за незатребованные Услуги возврату не подлежит на основании п. 2 ст. 429.4 ГК РФ. Указанное не ограничивает право Заказчика отказаться от исполнения Договора в период действия Абонемента в соответствии со ст. 32 Закона РФ «О защите прав потребителей» (раздел 8 настоящей Оферты).</w:t>
      </w:r>
    </w:p>
    <w:p>
      <w:pPr>
        <w:pStyle w:val="Heading1"/>
        <w:spacing w:after="160" w:before="320" w:line="300"/>
        <w:jc w:val="left"/>
      </w:pPr>
      <w:r>
        <w:rPr>
          <w:rFonts w:ascii="Times New Roman" w:cs="Times New Roman" w:eastAsia="SimSun" w:hAnsi="Times New Roman"/>
          <w:b/>
          <w:bCs/>
          <w:sz w:val="26"/>
          <w:szCs w:val="26"/>
        </w:rPr>
        <w:t xml:space="preserve">7. Стоимость услуг и порядок расчётов</w:t>
      </w:r>
    </w:p>
    <w:p>
      <w:pPr>
        <w:spacing w:after="140" w:line="300"/>
        <w:ind w:firstLine="475"/>
        <w:jc w:val="both"/>
      </w:pPr>
      <w:r>
        <w:rPr>
          <w:rFonts w:ascii="Times New Roman" w:cs="Times New Roman" w:eastAsia="SimSun" w:hAnsi="Times New Roman"/>
          <w:sz w:val="24"/>
          <w:szCs w:val="24"/>
        </w:rPr>
        <w:t xml:space="preserve">7.1. Стоимость Абонемента (абонентский платёж) указывается на Сайте на странице соответствующего Абонемента в рублях Российской Федерации и включает все обязательные платежи.</w:t>
      </w:r>
    </w:p>
    <w:p>
      <w:pPr>
        <w:spacing w:after="140" w:line="300"/>
        <w:ind w:firstLine="475"/>
        <w:jc w:val="both"/>
      </w:pPr>
      <w:r>
        <w:rPr>
          <w:rFonts w:ascii="Times New Roman" w:cs="Times New Roman" w:eastAsia="SimSun" w:hAnsi="Times New Roman"/>
          <w:sz w:val="24"/>
          <w:szCs w:val="24"/>
        </w:rPr>
        <w:t xml:space="preserve">7.2. Оплата производится Заказчиком в размере 100% авансового платежа способами, указанными на Сайте, в том числе банковской картой на Сайте либо по реквизитам Исполнителя, указанным в разделе 13 настоящей Оферты.</w:t>
      </w:r>
    </w:p>
    <w:p>
      <w:pPr>
        <w:spacing w:after="140" w:line="300"/>
        <w:ind w:firstLine="475"/>
        <w:jc w:val="both"/>
      </w:pPr>
      <w:r>
        <w:rPr>
          <w:rFonts w:ascii="Times New Roman" w:cs="Times New Roman" w:eastAsia="SimSun" w:hAnsi="Times New Roman"/>
          <w:sz w:val="24"/>
          <w:szCs w:val="24"/>
        </w:rPr>
        <w:t xml:space="preserve">7.3. Обязательство Заказчика по оплате считается исполненным с момента зачисления денежных средств на расчётный счёт Исполнителя.</w:t>
      </w:r>
    </w:p>
    <w:p>
      <w:pPr>
        <w:spacing w:after="140" w:line="300"/>
        <w:ind w:firstLine="475"/>
        <w:jc w:val="both"/>
      </w:pPr>
      <w:r>
        <w:rPr>
          <w:rFonts w:ascii="Times New Roman" w:cs="Times New Roman" w:eastAsia="SimSun" w:hAnsi="Times New Roman"/>
          <w:sz w:val="24"/>
          <w:szCs w:val="24"/>
        </w:rPr>
        <w:t xml:space="preserve">7.4. Исполнитель вправе изменять стоимость Абонементов в одностороннем порядке. Стоимость уже оплаченного Абонемента изменению не подлежит.</w:t>
      </w:r>
    </w:p>
    <w:p>
      <w:pPr>
        <w:pStyle w:val="Heading1"/>
        <w:spacing w:after="160" w:before="320" w:line="300"/>
        <w:jc w:val="left"/>
      </w:pPr>
      <w:r>
        <w:rPr>
          <w:rFonts w:ascii="Times New Roman" w:cs="Times New Roman" w:eastAsia="SimSun" w:hAnsi="Times New Roman"/>
          <w:b/>
          <w:bCs/>
          <w:sz w:val="26"/>
          <w:szCs w:val="26"/>
        </w:rPr>
        <w:t xml:space="preserve">8. Досрочное расторжение и возврат денежных средств</w:t>
      </w:r>
    </w:p>
    <w:p>
      <w:pPr>
        <w:spacing w:after="140" w:line="300"/>
        <w:ind w:firstLine="475"/>
        <w:jc w:val="both"/>
      </w:pPr>
      <w:r>
        <w:rPr>
          <w:rFonts w:ascii="Times New Roman" w:cs="Times New Roman" w:eastAsia="SimSun" w:hAnsi="Times New Roman"/>
          <w:sz w:val="24"/>
          <w:szCs w:val="24"/>
        </w:rPr>
        <w:t xml:space="preserve">8.1. Заказчик вправе в любое время отказаться от исполнения Договора в соответствии со ст. 32 Закона РФ «О защите прав потребителей», уплатив Исполнителю фактически понесённые расходы, связанные с исполнением обязательств по Договору.</w:t>
      </w:r>
    </w:p>
    <w:p>
      <w:pPr>
        <w:spacing w:after="140" w:line="300"/>
        <w:ind w:firstLine="475"/>
        <w:jc w:val="both"/>
      </w:pPr>
      <w:r>
        <w:rPr>
          <w:rFonts w:ascii="Times New Roman" w:cs="Times New Roman" w:eastAsia="SimSun" w:hAnsi="Times New Roman"/>
          <w:sz w:val="24"/>
          <w:szCs w:val="24"/>
        </w:rPr>
        <w:t xml:space="preserve">8.2. Поскольку приобретение Абонемента предполагает предоставление пакетной скидки, Стороны согласовали, что при досрочном расторжении Договора стоимость фактически оказанных Заказчику процедур пересчитывается по базовой стоимости разовой процедуры без учёта скидки, указанной на Сайте на странице соответствующего Абонемента. Разница между оплаченной суммой и пересчитанной стоимостью фактически оказанных процедур подлежит возврату Заказчику.</w:t>
      </w:r>
    </w:p>
    <w:p>
      <w:pPr>
        <w:spacing w:after="140" w:line="300"/>
        <w:ind w:firstLine="475"/>
        <w:jc w:val="both"/>
      </w:pPr>
      <w:r>
        <w:rPr>
          <w:rFonts w:ascii="Times New Roman" w:cs="Times New Roman" w:eastAsia="SimSun" w:hAnsi="Times New Roman"/>
          <w:sz w:val="24"/>
          <w:szCs w:val="24"/>
        </w:rPr>
        <w:t xml:space="preserve">8.3. Для возврата денежных средств Заказчик подаёт письменное заявление на имя Директора ООО «НОВА МИ» (лично, по адресу Исполнителя или на адрес электронной почты, указанный на Сайте; заявление может быть подписано ПЭП). Возврат (при наличии остатка после перерасчёта) производится в течение 10 (десяти) рабочих дней с момента получения заявления способом, которым была произведена оплата, если иное не согласовано Сторонами.</w:t>
      </w:r>
    </w:p>
    <w:p>
      <w:pPr>
        <w:spacing w:after="140" w:line="300"/>
        <w:ind w:firstLine="475"/>
        <w:jc w:val="both"/>
      </w:pPr>
      <w:r>
        <w:rPr>
          <w:rFonts w:ascii="Times New Roman" w:cs="Times New Roman" w:eastAsia="SimSun" w:hAnsi="Times New Roman"/>
          <w:sz w:val="24"/>
          <w:szCs w:val="24"/>
        </w:rPr>
        <w:t xml:space="preserve">8.4. В соответствии с п. 4 ст. 29 Закона РФ «О защите прав потребителей» при временной утрате Заказчиком трудоспособности продолжительностью не менее 21 (двадцати одного) календарного дня, подтверждённой листком нетрудоспособности, Заказчик вправе потребовать уменьшения цены Абонемента пропорционально периоду временной утраты трудоспособности. По соглашению Сторон вместо уменьшения цены срок действия Абонемента может быть продлён на соответствующий период.</w:t>
      </w:r>
    </w:p>
    <w:p>
      <w:pPr>
        <w:spacing w:after="140" w:line="300"/>
        <w:ind w:firstLine="475"/>
        <w:jc w:val="both"/>
      </w:pPr>
      <w:r>
        <w:rPr>
          <w:rFonts w:ascii="Times New Roman" w:cs="Times New Roman" w:eastAsia="SimSun" w:hAnsi="Times New Roman"/>
          <w:sz w:val="24"/>
          <w:szCs w:val="24"/>
        </w:rPr>
        <w:t xml:space="preserve">8.5. В случае ненадлежащего качества оказанной Услуги Заказчик вправе предъявить требования, предусмотренные ст. 29 Закона РФ «О защите прав потребителей».</w:t>
      </w:r>
    </w:p>
    <w:p>
      <w:pPr>
        <w:pStyle w:val="Heading1"/>
        <w:spacing w:after="160" w:before="320" w:line="300"/>
        <w:jc w:val="left"/>
      </w:pPr>
      <w:r>
        <w:rPr>
          <w:rFonts w:ascii="Times New Roman" w:cs="Times New Roman" w:eastAsia="SimSun" w:hAnsi="Times New Roman"/>
          <w:b/>
          <w:bCs/>
          <w:sz w:val="26"/>
          <w:szCs w:val="26"/>
        </w:rPr>
        <w:t xml:space="preserve">9. Права и обязанности сторон</w:t>
      </w:r>
    </w:p>
    <w:p>
      <w:pPr>
        <w:spacing w:after="140" w:line="300"/>
        <w:ind w:firstLine="475"/>
        <w:jc w:val="both"/>
      </w:pPr>
      <w:r>
        <w:rPr>
          <w:rFonts w:ascii="Times New Roman" w:cs="Times New Roman" w:eastAsia="SimSun" w:hAnsi="Times New Roman"/>
          <w:sz w:val="24"/>
          <w:szCs w:val="24"/>
        </w:rPr>
        <w:t xml:space="preserve">9.1. Исполнитель обязан:</w:t>
      </w:r>
    </w:p>
    <w:p>
      <w:pPr>
        <w:spacing w:after="140" w:line="300"/>
        <w:ind w:firstLine="475"/>
        <w:jc w:val="both"/>
      </w:pPr>
      <w:r>
        <w:rPr>
          <w:rFonts w:ascii="Times New Roman" w:cs="Times New Roman" w:eastAsia="SimSun" w:hAnsi="Times New Roman"/>
          <w:sz w:val="24"/>
          <w:szCs w:val="24"/>
        </w:rPr>
        <w:t xml:space="preserve">9.1.1. Оказать Услуги надлежащего качества в сроки и в объёме, предусмотренные Абонементом.</w:t>
      </w:r>
    </w:p>
    <w:p>
      <w:pPr>
        <w:spacing w:after="140" w:line="300"/>
        <w:ind w:firstLine="475"/>
        <w:jc w:val="both"/>
      </w:pPr>
      <w:r>
        <w:rPr>
          <w:rFonts w:ascii="Times New Roman" w:cs="Times New Roman" w:eastAsia="SimSun" w:hAnsi="Times New Roman"/>
          <w:sz w:val="24"/>
          <w:szCs w:val="24"/>
        </w:rPr>
        <w:t xml:space="preserve">9.1.2. Обеспечить исправное состояние оборудования, чистоту помещений, соблюдение санитарно-эпидемиологических норм и дезинфекцию оборудования.</w:t>
      </w:r>
    </w:p>
    <w:p>
      <w:pPr>
        <w:spacing w:after="140" w:line="300"/>
        <w:ind w:firstLine="475"/>
        <w:jc w:val="both"/>
      </w:pPr>
      <w:r>
        <w:rPr>
          <w:rFonts w:ascii="Times New Roman" w:cs="Times New Roman" w:eastAsia="SimSun" w:hAnsi="Times New Roman"/>
          <w:sz w:val="24"/>
          <w:szCs w:val="24"/>
        </w:rPr>
        <w:t xml:space="preserve">9.1.3. Сохранять конфиденциальность информации Заказчика.</w:t>
      </w:r>
    </w:p>
    <w:p>
      <w:pPr>
        <w:spacing w:after="140" w:line="300"/>
        <w:ind w:firstLine="475"/>
        <w:jc w:val="both"/>
      </w:pPr>
      <w:r>
        <w:rPr>
          <w:rFonts w:ascii="Times New Roman" w:cs="Times New Roman" w:eastAsia="SimSun" w:hAnsi="Times New Roman"/>
          <w:sz w:val="24"/>
          <w:szCs w:val="24"/>
        </w:rPr>
        <w:t xml:space="preserve">9.2. Исполнитель вправе:</w:t>
      </w:r>
    </w:p>
    <w:p>
      <w:pPr>
        <w:spacing w:after="140" w:line="300"/>
        <w:ind w:firstLine="475"/>
        <w:jc w:val="both"/>
      </w:pPr>
      <w:r>
        <w:rPr>
          <w:rFonts w:ascii="Times New Roman" w:cs="Times New Roman" w:eastAsia="SimSun" w:hAnsi="Times New Roman"/>
          <w:sz w:val="24"/>
          <w:szCs w:val="24"/>
        </w:rPr>
        <w:t xml:space="preserve">9.2.1. Привлекать для оказания Услуг сторонних квалифицированных специалистов.</w:t>
      </w:r>
    </w:p>
    <w:p>
      <w:pPr>
        <w:spacing w:after="140" w:line="300"/>
        <w:ind w:firstLine="475"/>
        <w:jc w:val="both"/>
      </w:pPr>
      <w:r>
        <w:rPr>
          <w:rFonts w:ascii="Times New Roman" w:cs="Times New Roman" w:eastAsia="SimSun" w:hAnsi="Times New Roman"/>
          <w:sz w:val="24"/>
          <w:szCs w:val="24"/>
        </w:rPr>
        <w:t xml:space="preserve">9.2.2. Отказать в оказании Услуги или временно отстранить Заказчика в случае выявления у него признаков острого инфекционного, кожного заболевания, алкогольного опьянения или неадекватного поведения.</w:t>
      </w:r>
    </w:p>
    <w:p>
      <w:pPr>
        <w:spacing w:after="140" w:line="300"/>
        <w:ind w:firstLine="475"/>
        <w:jc w:val="both"/>
      </w:pPr>
      <w:r>
        <w:rPr>
          <w:rFonts w:ascii="Times New Roman" w:cs="Times New Roman" w:eastAsia="SimSun" w:hAnsi="Times New Roman"/>
          <w:sz w:val="24"/>
          <w:szCs w:val="24"/>
        </w:rPr>
        <w:t xml:space="preserve">9.3. Заказчик обязан:</w:t>
      </w:r>
    </w:p>
    <w:p>
      <w:pPr>
        <w:spacing w:after="140" w:line="300"/>
        <w:ind w:firstLine="475"/>
        <w:jc w:val="both"/>
      </w:pPr>
      <w:r>
        <w:rPr>
          <w:rFonts w:ascii="Times New Roman" w:cs="Times New Roman" w:eastAsia="SimSun" w:hAnsi="Times New Roman"/>
          <w:sz w:val="24"/>
          <w:szCs w:val="24"/>
        </w:rPr>
        <w:t xml:space="preserve">9.3.1. До начала оказания Услуг сообщить специалисту достоверные сведения о состоянии своего здоровья, перенесённых заболеваниях и наличии медицинских противопоказаний.</w:t>
      </w:r>
    </w:p>
    <w:p>
      <w:pPr>
        <w:spacing w:after="140" w:line="300"/>
        <w:ind w:firstLine="475"/>
        <w:jc w:val="both"/>
      </w:pPr>
      <w:r>
        <w:rPr>
          <w:rFonts w:ascii="Times New Roman" w:cs="Times New Roman" w:eastAsia="SimSun" w:hAnsi="Times New Roman"/>
          <w:sz w:val="24"/>
          <w:szCs w:val="24"/>
        </w:rPr>
        <w:t xml:space="preserve">9.3.2. Соблюдать правила посещения, общественный порядок, уважительно относиться к персоналу и другим посетителям.</w:t>
      </w:r>
    </w:p>
    <w:p>
      <w:pPr>
        <w:spacing w:after="140" w:line="300"/>
        <w:ind w:firstLine="475"/>
        <w:jc w:val="both"/>
      </w:pPr>
      <w:r>
        <w:rPr>
          <w:rFonts w:ascii="Times New Roman" w:cs="Times New Roman" w:eastAsia="SimSun" w:hAnsi="Times New Roman"/>
          <w:sz w:val="24"/>
          <w:szCs w:val="24"/>
        </w:rPr>
        <w:t xml:space="preserve">9.3.3. Самостоятельно следить за личными вещами. Исполнитель не несёт ответственности за ценные вещи, оставленные без присмотра; ответственность за вещи, переданные на хранение (в том числе в гардероб), определяется ст. 925–926 ГК РФ.</w:t>
      </w:r>
    </w:p>
    <w:p>
      <w:pPr>
        <w:pStyle w:val="Heading1"/>
        <w:spacing w:after="160" w:before="320" w:line="300"/>
        <w:jc w:val="left"/>
      </w:pPr>
      <w:r>
        <w:rPr>
          <w:rFonts w:ascii="Times New Roman" w:cs="Times New Roman" w:eastAsia="SimSun" w:hAnsi="Times New Roman"/>
          <w:b/>
          <w:bCs/>
          <w:sz w:val="26"/>
          <w:szCs w:val="26"/>
        </w:rPr>
        <w:t xml:space="preserve">10. Ответственность сторон</w:t>
      </w:r>
    </w:p>
    <w:p>
      <w:pPr>
        <w:spacing w:after="140" w:line="300"/>
        <w:ind w:firstLine="475"/>
        <w:jc w:val="both"/>
      </w:pPr>
      <w:r>
        <w:rPr>
          <w:rFonts w:ascii="Times New Roman" w:cs="Times New Roman" w:eastAsia="SimSun" w:hAnsi="Times New Roman"/>
          <w:sz w:val="24"/>
          <w:szCs w:val="24"/>
        </w:rPr>
        <w:t xml:space="preserve">10.1.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pPr>
        <w:spacing w:after="140" w:line="300"/>
        <w:ind w:firstLine="475"/>
        <w:jc w:val="both"/>
      </w:pPr>
      <w:r>
        <w:rPr>
          <w:rFonts w:ascii="Times New Roman" w:cs="Times New Roman" w:eastAsia="SimSun" w:hAnsi="Times New Roman"/>
          <w:sz w:val="24"/>
          <w:szCs w:val="24"/>
        </w:rPr>
        <w:t xml:space="preserve">10.2. Исполнитель не несёт ответственности за вред здоровью Заказчика, если такой вред наступил в результате сокрытия Заказчиком информации о наличии у него медицинских противопоказаний либо предоставления недостоверных сведений о состоянии здоровья.</w:t>
      </w:r>
    </w:p>
    <w:p>
      <w:pPr>
        <w:spacing w:after="140" w:line="300"/>
        <w:ind w:firstLine="475"/>
        <w:jc w:val="both"/>
      </w:pPr>
      <w:r>
        <w:rPr>
          <w:rFonts w:ascii="Times New Roman" w:cs="Times New Roman" w:eastAsia="SimSun" w:hAnsi="Times New Roman"/>
          <w:sz w:val="24"/>
          <w:szCs w:val="24"/>
        </w:rPr>
        <w:t xml:space="preserve">10.3. Стороны освобождаются от ответственности за частичное или полное неисполнение обязательств по Договору вследствие обстоятельств непреодолимой силы (форс-мажор), возникших после заключения Договора: стихийных бедствий, актов органов государственной власти и управления и иных обстоятельств, которые Стороны не могли предвидеть или предотвратить. На период действия таких обстоятельств сроки исполнения обязательств продлеваются соразмерно.</w:t>
      </w:r>
    </w:p>
    <w:p>
      <w:pPr>
        <w:pStyle w:val="Heading1"/>
        <w:spacing w:after="160" w:before="320" w:line="300"/>
        <w:jc w:val="left"/>
      </w:pPr>
      <w:r>
        <w:rPr>
          <w:rFonts w:ascii="Times New Roman" w:cs="Times New Roman" w:eastAsia="SimSun" w:hAnsi="Times New Roman"/>
          <w:b/>
          <w:bCs/>
          <w:sz w:val="26"/>
          <w:szCs w:val="26"/>
        </w:rPr>
        <w:t xml:space="preserve">11. Персональные данные</w:t>
      </w:r>
    </w:p>
    <w:p>
      <w:pPr>
        <w:spacing w:after="140" w:line="300"/>
        <w:ind w:firstLine="475"/>
        <w:jc w:val="both"/>
      </w:pPr>
      <w:r>
        <w:rPr>
          <w:rFonts w:ascii="Times New Roman" w:cs="Times New Roman" w:eastAsia="SimSun" w:hAnsi="Times New Roman"/>
          <w:sz w:val="24"/>
          <w:szCs w:val="24"/>
        </w:rPr>
        <w:t xml:space="preserve">11.1. Акцептуя настоящую Оферту, Заказчик даёт Исполнителю согласие на обработку своих персональных данных (ФИО, номер телефона, адрес электронной почты, а также сведений о состоянии здоровья — в объёме, добровольно сообщённом специалисту для безопасного оказания Услуг) в соответствии с Федеральным законом от 27.07.2006 № 152-ФЗ «О персональных данных» в целях исполнения Договора, включая запись на процедуры, учёт посещений, направление уведомлений и обратную связь.</w:t>
      </w:r>
    </w:p>
    <w:p>
      <w:pPr>
        <w:spacing w:after="140" w:line="300"/>
        <w:ind w:firstLine="475"/>
        <w:jc w:val="both"/>
      </w:pPr>
      <w:r>
        <w:rPr>
          <w:rFonts w:ascii="Times New Roman" w:cs="Times New Roman" w:eastAsia="SimSun" w:hAnsi="Times New Roman"/>
          <w:sz w:val="24"/>
          <w:szCs w:val="24"/>
        </w:rPr>
        <w:t xml:space="preserve">11.2. Исполнитель обязуется не разглашать персональные данные Заказчика и не передавать их третьим лицам, за исключением случаев, предусмотренных законодательством РФ, а также передачи лицам, участвующим в исполнении Договора (платёжные агенты, специалисты, оказывающие Услуги), в объёме, необходимом для такого исполнения.</w:t>
      </w:r>
    </w:p>
    <w:p>
      <w:pPr>
        <w:spacing w:after="140" w:line="300"/>
        <w:ind w:firstLine="475"/>
        <w:jc w:val="both"/>
      </w:pPr>
      <w:r>
        <w:rPr>
          <w:rFonts w:ascii="Times New Roman" w:cs="Times New Roman" w:eastAsia="SimSun" w:hAnsi="Times New Roman"/>
          <w:sz w:val="24"/>
          <w:szCs w:val="24"/>
        </w:rPr>
        <w:t xml:space="preserve">11.3. Заказчик вправе отозвать согласие на обработку персональных данных, направив письменное уведомление Исполнителю, за исключением случаев, когда обработка необходима для исполнения Договора или требований законодательства РФ.</w:t>
      </w:r>
    </w:p>
    <w:p>
      <w:pPr>
        <w:spacing w:after="140" w:line="300"/>
        <w:ind w:firstLine="475"/>
        <w:jc w:val="both"/>
      </w:pPr>
      <w:r>
        <w:rPr>
          <w:rFonts w:ascii="Times New Roman" w:cs="Times New Roman" w:eastAsia="SimSun" w:hAnsi="Times New Roman"/>
          <w:sz w:val="24"/>
          <w:szCs w:val="24"/>
        </w:rPr>
        <w:t xml:space="preserve">11.4. Подробные условия обработки персональных данных содержатся в Политике конфиденциальности, размещённой на Сайте.</w:t>
      </w:r>
    </w:p>
    <w:p>
      <w:pPr>
        <w:pStyle w:val="Heading1"/>
        <w:spacing w:after="160" w:before="320" w:line="300"/>
        <w:jc w:val="left"/>
      </w:pPr>
      <w:r>
        <w:rPr>
          <w:rFonts w:ascii="Times New Roman" w:cs="Times New Roman" w:eastAsia="SimSun" w:hAnsi="Times New Roman"/>
          <w:b/>
          <w:bCs/>
          <w:sz w:val="26"/>
          <w:szCs w:val="26"/>
        </w:rPr>
        <w:t xml:space="preserve">12. Разрешение споров</w:t>
      </w:r>
    </w:p>
    <w:p>
      <w:pPr>
        <w:spacing w:after="140" w:line="300"/>
        <w:ind w:firstLine="475"/>
        <w:jc w:val="both"/>
      </w:pPr>
      <w:r>
        <w:rPr>
          <w:rFonts w:ascii="Times New Roman" w:cs="Times New Roman" w:eastAsia="SimSun" w:hAnsi="Times New Roman"/>
          <w:sz w:val="24"/>
          <w:szCs w:val="24"/>
        </w:rPr>
        <w:t xml:space="preserve">12.1. Все споры, возникающие из Договора, Стороны стремятся разрешить путём переговоров. Претензионный порядок является обязательным. Срок ответа на претензию — 10 (десять) рабочих дней с момента её получения.</w:t>
      </w:r>
    </w:p>
    <w:p>
      <w:pPr>
        <w:spacing w:after="140" w:line="300"/>
        <w:ind w:firstLine="475"/>
        <w:jc w:val="both"/>
      </w:pPr>
      <w:r>
        <w:rPr>
          <w:rFonts w:ascii="Times New Roman" w:cs="Times New Roman" w:eastAsia="SimSun" w:hAnsi="Times New Roman"/>
          <w:sz w:val="24"/>
          <w:szCs w:val="24"/>
        </w:rPr>
        <w:t xml:space="preserve">12.2. При недостижении согласия спор передаётся на рассмотрение суда в соответствии с законодательством РФ, в том числе по выбору истца-потребителя в соответствии со ст. 17 Закона РФ «О защите прав потребителей».</w:t>
      </w:r>
    </w:p>
    <w:p>
      <w:pPr>
        <w:pStyle w:val="Heading1"/>
        <w:spacing w:after="160" w:before="320" w:line="300"/>
        <w:jc w:val="left"/>
      </w:pPr>
      <w:r>
        <w:rPr>
          <w:rFonts w:ascii="Times New Roman" w:cs="Times New Roman" w:eastAsia="SimSun" w:hAnsi="Times New Roman"/>
          <w:b/>
          <w:bCs/>
          <w:sz w:val="26"/>
          <w:szCs w:val="26"/>
        </w:rPr>
        <w:t xml:space="preserve">13. Заключительные положения</w:t>
      </w:r>
    </w:p>
    <w:p>
      <w:pPr>
        <w:spacing w:after="140" w:line="300"/>
        <w:ind w:firstLine="475"/>
        <w:jc w:val="both"/>
      </w:pPr>
      <w:r>
        <w:rPr>
          <w:rFonts w:ascii="Times New Roman" w:cs="Times New Roman" w:eastAsia="SimSun" w:hAnsi="Times New Roman"/>
          <w:sz w:val="24"/>
          <w:szCs w:val="24"/>
        </w:rPr>
        <w:t xml:space="preserve">13.1. Настоящая Оферта вступает в силу с момента её размещения на Сайте и действует бессрочно до момента её отзыва Исполнителем. Отзыв или изменение Оферты не затрагивает условия Договоров, заключённых до такого отзыва или изменения.</w:t>
      </w:r>
    </w:p>
    <w:p>
      <w:pPr>
        <w:spacing w:after="140" w:line="300"/>
        <w:ind w:firstLine="475"/>
        <w:jc w:val="both"/>
      </w:pPr>
      <w:r>
        <w:rPr>
          <w:rFonts w:ascii="Times New Roman" w:cs="Times New Roman" w:eastAsia="SimSun" w:hAnsi="Times New Roman"/>
          <w:sz w:val="24"/>
          <w:szCs w:val="24"/>
        </w:rPr>
        <w:t xml:space="preserve">13.2. Акцептуя настоящую Оферту, Заказчик подтверждает, что ему исполнилось 18 лет, он ознакомился с условиями настоящей Оферты и описанием Абонемента, понимает их значение и юридические последствия.</w:t>
      </w:r>
    </w:p>
    <w:p>
      <w:pPr>
        <w:spacing w:after="140" w:line="300"/>
        <w:ind w:firstLine="475"/>
        <w:jc w:val="both"/>
      </w:pPr>
      <w:r>
        <w:rPr>
          <w:rFonts w:ascii="Times New Roman" w:cs="Times New Roman" w:eastAsia="SimSun" w:hAnsi="Times New Roman"/>
          <w:sz w:val="24"/>
          <w:szCs w:val="24"/>
        </w:rPr>
        <w:t xml:space="preserve">13.3. Вся переписка между Сторонами может вестись в электронном виде; документы и уведомления, направленные на адрес электронной почты или номер телефона, указанные Заказчиком при оформлении покупки, считаются полученными надлежащим образом.</w:t>
      </w:r>
    </w:p>
    <w:p>
      <w:pPr>
        <w:spacing w:after="140" w:line="300"/>
        <w:ind w:firstLine="475"/>
        <w:jc w:val="both"/>
      </w:pPr>
      <w:r>
        <w:rPr>
          <w:rFonts w:ascii="Times New Roman" w:cs="Times New Roman" w:eastAsia="SimSun" w:hAnsi="Times New Roman"/>
          <w:sz w:val="24"/>
          <w:szCs w:val="24"/>
        </w:rPr>
        <w:t xml:space="preserve">13.4. Настоящий документ размещён на Сайте по адресу: novame.ru.</w:t>
      </w:r>
    </w:p>
    <w:p>
      <w:pPr>
        <w:pStyle w:val="Heading1"/>
        <w:spacing w:after="160" w:before="320" w:line="300"/>
        <w:jc w:val="left"/>
      </w:pPr>
      <w:r>
        <w:rPr>
          <w:rFonts w:ascii="Times New Roman" w:cs="Times New Roman" w:eastAsia="SimSun" w:hAnsi="Times New Roman"/>
          <w:b/>
          <w:bCs/>
          <w:sz w:val="26"/>
          <w:szCs w:val="26"/>
        </w:rPr>
        <w:t xml:space="preserve">14. Реквизиты исполнителя</w:t>
      </w:r>
    </w:p>
    <w:tbl>
      <w:tblPr>
        <w:tblW w:type="dxa" w:w="9354"/>
        <w:tblBorders>
          <w:top w:val="single" w:color="auto" w:sz="4"/>
          <w:left w:val="single" w:color="auto" w:sz="4"/>
          <w:bottom w:val="single" w:color="auto" w:sz="4"/>
          <w:right w:val="single" w:color="auto" w:sz="4"/>
          <w:insideH w:val="single" w:color="auto" w:sz="4"/>
          <w:insideV w:val="single" w:color="auto" w:sz="4"/>
        </w:tblBorders>
      </w:tblPr>
      <w:tblGrid>
        <w:gridCol w:w="3200"/>
        <w:gridCol w:w="6154"/>
      </w:tblGrid>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Полное наименование</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Общество с ограниченной ответственностью «НОВА МИ» (ООО «НОВА МИ»)</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ИНН / КПП</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7713474976 / 771301001</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ОГРН</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1207700109858 (зарегистрировано 11.03.2020)</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Юридический адрес</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127247, г. Москва, шоссе Дмитровское, д. 107, корп. 2, помещ. 19А</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Телефон</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+7 (964) 720-04-24</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Банк</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АО «АЛЬФА-БАНК»</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Расчётный счёт</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40702810402540006798 (RUR)</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Корреспондентский счёт</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30101810200000000593</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БИК</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044525593</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Сайт</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novame.ru</w:t>
            </w:r>
          </w:p>
        </w:tc>
      </w:tr>
    </w:tbl>
    <w:p>
      <w:pPr>
        <w:spacing w:after="0" w:before="320"/>
        <w:jc w:val="both"/>
      </w:pPr>
      <w:r>
        <w:rPr>
          <w:rFonts w:ascii="Times New Roman" w:cs="Times New Roman" w:eastAsia="SimSun" w:hAnsi="Times New Roman"/>
          <w:i/>
          <w:iCs/>
          <w:sz w:val="24"/>
          <w:szCs w:val="24"/>
        </w:rPr>
        <w:t xml:space="preserve">Настоящая Оферта является официальным документом ООО «НОВА МИ» и размещена на сайте novame.ru.</w:t>
      </w:r>
    </w:p>
    <w:p>
      <w:pPr>
        <w:spacing w:after="0" w:before="480"/>
        <w:jc w:val="left"/>
      </w:pPr>
      <w:r>
        <w:rPr>
          <w:rFonts w:ascii="Times New Roman" w:cs="Times New Roman" w:eastAsia="SimSun" w:hAnsi="Times New Roman"/>
          <w:b/>
          <w:bCs/>
          <w:sz w:val="24"/>
          <w:szCs w:val="24"/>
        </w:rPr>
        <w:t xml:space="preserve">Директор ООО «НОВА МИ»</w:t>
      </w:r>
    </w:p>
    <w:p>
      <w:pPr>
        <w:spacing w:after="0"/>
        <w:jc w:val="left"/>
      </w:pPr>
      <w:r>
        <w:rPr>
          <w:rFonts w:ascii="Times New Roman" w:cs="Times New Roman" w:eastAsia="SimSun" w:hAnsi="Times New Roman"/>
          <w:sz w:val="24"/>
          <w:szCs w:val="24"/>
        </w:rPr>
        <w:t xml:space="preserve">_________________ / Раков А.Г. /</w:t>
      </w:r>
    </w:p>
    <w:sectPr>
      <w:headerReference w:type="default" r:id="rId7"/>
      <w:footerReference w:type="default" r:id="rId8"/>
      <w:pgSz w:w="11906" w:h="16838" w:orient="portrait"/>
      <w:pgMar w:top="1134" w:right="1134"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Times New Roman" w:cs="Times New Roman" w:eastAsia="SimSu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Times New Roman" w:cs="Times New Roman" w:eastAsia="SimSun" w:hAnsi="Times New Roman"/>
        <w:color w:val="595959"/>
        <w:sz w:val="18"/>
        <w:szCs w:val="18"/>
      </w:rPr>
      <w:t xml:space="preserve">Договор публичной оферты (абонементы) — ООО «НОВА МИ» (novame.ru)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2026-09-01T17:10:54.391Z</dcterms:created>
  <dcterms:modified xsi:type="dcterms:W3CDTF">2026-09-01T17:10:54.391Z</dcterms:modified>
</cp:coreProperties>
</file>

<file path=docProps/custom.xml><?xml version="1.0" encoding="utf-8"?>
<Properties xmlns="http://schemas.openxmlformats.org/officeDocument/2006/custom-properties" xmlns:vt="http://schemas.openxmlformats.org/officeDocument/2006/docPropsVTypes"/>
</file>